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D6112E">
        <w:rPr>
          <w:rFonts w:ascii="Arial" w:hAnsi="Arial" w:cs="Arial"/>
          <w:b/>
          <w:sz w:val="20"/>
          <w:szCs w:val="20"/>
          <w:u w:val="single"/>
        </w:rPr>
        <w:t>Within 3-4 months from the date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112E"/>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 w:val="00FE4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2020-07-16T03:59:00Z</dcterms:modified>
</cp:coreProperties>
</file>